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8C" w:rsidRPr="00E11C78" w:rsidRDefault="00C938D6">
      <w:pPr>
        <w:rPr>
          <w:b/>
          <w:sz w:val="44"/>
          <w:szCs w:val="44"/>
        </w:rPr>
      </w:pPr>
      <w:r>
        <w:rPr>
          <w:sz w:val="52"/>
          <w:szCs w:val="52"/>
        </w:rPr>
        <w:t xml:space="preserve">  </w:t>
      </w:r>
      <w:r w:rsidR="0053348C">
        <w:rPr>
          <w:sz w:val="52"/>
          <w:szCs w:val="52"/>
        </w:rPr>
        <w:t xml:space="preserve">   </w:t>
      </w:r>
      <w:r w:rsidR="00C32BBF">
        <w:rPr>
          <w:noProof/>
          <w:lang w:eastAsia="cs-CZ"/>
        </w:rPr>
        <w:drawing>
          <wp:inline distT="0" distB="0" distL="0" distR="0" wp14:anchorId="3E638577" wp14:editId="0B03ED91">
            <wp:extent cx="2009775" cy="2276475"/>
            <wp:effectExtent l="0" t="0" r="9525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348C">
        <w:rPr>
          <w:sz w:val="52"/>
          <w:szCs w:val="52"/>
        </w:rPr>
        <w:t xml:space="preserve"> </w:t>
      </w:r>
      <w:r w:rsidR="00C32BBF">
        <w:rPr>
          <w:sz w:val="52"/>
          <w:szCs w:val="52"/>
        </w:rPr>
        <w:t xml:space="preserve">        </w:t>
      </w:r>
      <w:r w:rsidR="00C32BBF">
        <w:rPr>
          <w:sz w:val="52"/>
          <w:szCs w:val="52"/>
        </w:rPr>
        <w:tab/>
        <w:t xml:space="preserve">           </w:t>
      </w:r>
      <w:r w:rsidR="00C32BBF">
        <w:rPr>
          <w:sz w:val="52"/>
          <w:szCs w:val="52"/>
        </w:rPr>
        <w:tab/>
      </w:r>
      <w:r w:rsidR="00C32BBF">
        <w:rPr>
          <w:noProof/>
          <w:lang w:eastAsia="cs-CZ"/>
        </w:rPr>
        <w:drawing>
          <wp:inline distT="0" distB="0" distL="0" distR="0" wp14:anchorId="30BD8428" wp14:editId="7183BA03">
            <wp:extent cx="2143125" cy="2143125"/>
            <wp:effectExtent l="0" t="0" r="9525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2BBF">
        <w:rPr>
          <w:sz w:val="52"/>
          <w:szCs w:val="52"/>
        </w:rPr>
        <w:t xml:space="preserve">       </w:t>
      </w:r>
      <w:r w:rsidR="00C32BBF">
        <w:rPr>
          <w:sz w:val="52"/>
          <w:szCs w:val="52"/>
        </w:rPr>
        <w:tab/>
      </w:r>
      <w:r w:rsidR="00C32BBF">
        <w:rPr>
          <w:sz w:val="52"/>
          <w:szCs w:val="52"/>
        </w:rPr>
        <w:tab/>
      </w:r>
      <w:r w:rsidR="00C32BBF">
        <w:rPr>
          <w:sz w:val="52"/>
          <w:szCs w:val="52"/>
        </w:rPr>
        <w:tab/>
      </w:r>
      <w:r w:rsidR="003F0202">
        <w:rPr>
          <w:sz w:val="52"/>
          <w:szCs w:val="52"/>
        </w:rPr>
        <w:t xml:space="preserve">  </w:t>
      </w:r>
      <w:r w:rsidR="00843A9C">
        <w:rPr>
          <w:sz w:val="52"/>
          <w:szCs w:val="52"/>
        </w:rPr>
        <w:tab/>
        <w:t xml:space="preserve"> </w:t>
      </w:r>
      <w:bookmarkStart w:id="0" w:name="_GoBack"/>
      <w:bookmarkEnd w:id="0"/>
      <w:r w:rsidR="00843A9C">
        <w:rPr>
          <w:b/>
          <w:sz w:val="44"/>
          <w:szCs w:val="44"/>
        </w:rPr>
        <w:t>Obec</w:t>
      </w:r>
      <w:r w:rsidR="0053348C" w:rsidRPr="00E11C78">
        <w:rPr>
          <w:b/>
          <w:sz w:val="44"/>
          <w:szCs w:val="44"/>
        </w:rPr>
        <w:t xml:space="preserve"> Horní Dvořiště</w:t>
      </w:r>
    </w:p>
    <w:p w:rsidR="00C938D6" w:rsidRPr="00E11C78" w:rsidRDefault="00C938D6">
      <w:pPr>
        <w:rPr>
          <w:b/>
          <w:sz w:val="44"/>
          <w:szCs w:val="44"/>
        </w:rPr>
      </w:pPr>
      <w:r w:rsidRPr="00E11C78">
        <w:rPr>
          <w:b/>
          <w:sz w:val="44"/>
          <w:szCs w:val="44"/>
        </w:rPr>
        <w:tab/>
        <w:t xml:space="preserve">   </w:t>
      </w:r>
      <w:r w:rsidRPr="00E11C78">
        <w:rPr>
          <w:b/>
          <w:sz w:val="44"/>
          <w:szCs w:val="44"/>
        </w:rPr>
        <w:tab/>
      </w:r>
      <w:r w:rsidRPr="00E11C78">
        <w:rPr>
          <w:b/>
          <w:sz w:val="44"/>
          <w:szCs w:val="44"/>
        </w:rPr>
        <w:tab/>
      </w:r>
      <w:r w:rsidR="00831714" w:rsidRPr="00E11C78">
        <w:rPr>
          <w:b/>
          <w:sz w:val="44"/>
          <w:szCs w:val="44"/>
        </w:rPr>
        <w:tab/>
      </w:r>
      <w:r w:rsidRPr="00E11C78">
        <w:rPr>
          <w:b/>
          <w:sz w:val="44"/>
          <w:szCs w:val="44"/>
        </w:rPr>
        <w:tab/>
        <w:t>a dobrovolníci</w:t>
      </w:r>
    </w:p>
    <w:p w:rsidR="00C938D6" w:rsidRPr="0053348C" w:rsidRDefault="00C938D6">
      <w:pPr>
        <w:rPr>
          <w:sz w:val="44"/>
          <w:szCs w:val="44"/>
        </w:rPr>
      </w:pPr>
      <w:r w:rsidRPr="00E11C78">
        <w:rPr>
          <w:b/>
          <w:sz w:val="44"/>
          <w:szCs w:val="44"/>
        </w:rPr>
        <w:tab/>
      </w:r>
      <w:r w:rsidRPr="00E11C78">
        <w:rPr>
          <w:b/>
          <w:sz w:val="44"/>
          <w:szCs w:val="44"/>
        </w:rPr>
        <w:tab/>
      </w:r>
      <w:r w:rsidRPr="00E11C78">
        <w:rPr>
          <w:b/>
          <w:sz w:val="44"/>
          <w:szCs w:val="44"/>
        </w:rPr>
        <w:tab/>
      </w:r>
      <w:r w:rsidR="00831714" w:rsidRPr="00E11C78">
        <w:rPr>
          <w:b/>
          <w:sz w:val="44"/>
          <w:szCs w:val="44"/>
        </w:rPr>
        <w:tab/>
      </w:r>
      <w:r w:rsidR="0053348C" w:rsidRPr="00E11C78">
        <w:rPr>
          <w:b/>
          <w:sz w:val="44"/>
          <w:szCs w:val="44"/>
        </w:rPr>
        <w:t xml:space="preserve">   </w:t>
      </w:r>
      <w:r w:rsidRPr="00E11C78">
        <w:rPr>
          <w:b/>
          <w:sz w:val="44"/>
          <w:szCs w:val="44"/>
        </w:rPr>
        <w:t xml:space="preserve">Vás srdečně zvou </w:t>
      </w:r>
      <w:proofErr w:type="gramStart"/>
      <w:r w:rsidRPr="00E11C78">
        <w:rPr>
          <w:b/>
          <w:sz w:val="44"/>
          <w:szCs w:val="44"/>
        </w:rPr>
        <w:t>na</w:t>
      </w:r>
      <w:proofErr w:type="gramEnd"/>
      <w:r w:rsidR="00831714">
        <w:rPr>
          <w:noProof/>
          <w:lang w:eastAsia="cs-CZ"/>
        </w:rPr>
        <w:t xml:space="preserve">               </w:t>
      </w:r>
    </w:p>
    <w:p w:rsidR="00E11C78" w:rsidRDefault="00C938D6" w:rsidP="00E11C78">
      <w:pPr>
        <w:rPr>
          <w:rFonts w:ascii="Algerian" w:hAnsi="Algerian"/>
          <w:b/>
          <w:sz w:val="72"/>
          <w:szCs w:val="72"/>
        </w:rPr>
      </w:pPr>
      <w:r>
        <w:rPr>
          <w:rFonts w:ascii="Algerian" w:hAnsi="Algerian"/>
          <w:color w:val="FF0000"/>
          <w:sz w:val="72"/>
          <w:szCs w:val="72"/>
        </w:rPr>
        <w:t xml:space="preserve"> </w:t>
      </w:r>
      <w:r>
        <w:rPr>
          <w:rFonts w:ascii="Algerian" w:hAnsi="Algerian"/>
          <w:color w:val="FF0000"/>
          <w:sz w:val="72"/>
          <w:szCs w:val="72"/>
        </w:rPr>
        <w:tab/>
      </w:r>
      <w:r w:rsidR="0053348C">
        <w:rPr>
          <w:rFonts w:ascii="Algerian" w:hAnsi="Algerian"/>
          <w:color w:val="FF0000"/>
          <w:sz w:val="72"/>
          <w:szCs w:val="72"/>
        </w:rPr>
        <w:tab/>
        <w:t xml:space="preserve"> </w:t>
      </w:r>
      <w:r w:rsidR="00831714">
        <w:rPr>
          <w:rFonts w:ascii="Algerian" w:hAnsi="Algerian"/>
          <w:color w:val="FF0000"/>
          <w:sz w:val="72"/>
          <w:szCs w:val="72"/>
        </w:rPr>
        <w:tab/>
      </w:r>
      <w:r w:rsidR="0053348C">
        <w:rPr>
          <w:rFonts w:ascii="Algerian" w:hAnsi="Algerian"/>
          <w:color w:val="FF0000"/>
          <w:sz w:val="72"/>
          <w:szCs w:val="72"/>
        </w:rPr>
        <w:t xml:space="preserve"> </w:t>
      </w:r>
      <w:r w:rsidRPr="00E11C78">
        <w:rPr>
          <w:rFonts w:ascii="Algerian" w:hAnsi="Algerian"/>
          <w:b/>
          <w:color w:val="FF0000"/>
          <w:sz w:val="72"/>
          <w:szCs w:val="72"/>
        </w:rPr>
        <w:t>Maškarní bál</w:t>
      </w:r>
    </w:p>
    <w:p w:rsidR="00E11C78" w:rsidRPr="00E11C78" w:rsidRDefault="00E11C78" w:rsidP="00E11C78">
      <w:pPr>
        <w:rPr>
          <w:b/>
          <w:sz w:val="44"/>
          <w:szCs w:val="44"/>
        </w:rPr>
      </w:pPr>
      <w:r>
        <w:rPr>
          <w:rFonts w:ascii="Algerian" w:hAnsi="Algerian"/>
          <w:b/>
          <w:sz w:val="72"/>
          <w:szCs w:val="72"/>
        </w:rPr>
        <w:tab/>
      </w:r>
      <w:r>
        <w:rPr>
          <w:rFonts w:ascii="Algerian" w:hAnsi="Algerian"/>
          <w:b/>
          <w:sz w:val="72"/>
          <w:szCs w:val="72"/>
        </w:rPr>
        <w:tab/>
      </w:r>
      <w:r>
        <w:rPr>
          <w:rFonts w:ascii="Algerian" w:hAnsi="Algerian"/>
          <w:b/>
          <w:sz w:val="72"/>
          <w:szCs w:val="72"/>
        </w:rPr>
        <w:tab/>
      </w:r>
      <w:r>
        <w:rPr>
          <w:rFonts w:ascii="Algerian" w:hAnsi="Algerian"/>
          <w:b/>
          <w:sz w:val="72"/>
          <w:szCs w:val="72"/>
        </w:rPr>
        <w:tab/>
      </w:r>
      <w:proofErr w:type="gramStart"/>
      <w:r w:rsidRPr="00E11C78">
        <w:rPr>
          <w:b/>
          <w:sz w:val="44"/>
          <w:szCs w:val="44"/>
        </w:rPr>
        <w:t>22.3.2014</w:t>
      </w:r>
      <w:proofErr w:type="gramEnd"/>
      <w:r w:rsidRPr="00E11C78">
        <w:rPr>
          <w:b/>
          <w:sz w:val="44"/>
          <w:szCs w:val="44"/>
        </w:rPr>
        <w:t xml:space="preserve"> ve 20:00 hod </w:t>
      </w:r>
    </w:p>
    <w:p w:rsidR="00E11C78" w:rsidRPr="00E11C78" w:rsidRDefault="00E11C78" w:rsidP="00E11C78">
      <w:pPr>
        <w:rPr>
          <w:b/>
          <w:sz w:val="44"/>
          <w:szCs w:val="44"/>
        </w:rPr>
      </w:pPr>
      <w:r w:rsidRPr="00E11C78">
        <w:rPr>
          <w:b/>
          <w:sz w:val="44"/>
          <w:szCs w:val="44"/>
        </w:rPr>
        <w:tab/>
      </w:r>
      <w:r w:rsidRPr="00E11C78">
        <w:rPr>
          <w:b/>
          <w:sz w:val="44"/>
          <w:szCs w:val="44"/>
        </w:rPr>
        <w:tab/>
        <w:t xml:space="preserve">   </w:t>
      </w:r>
      <w:r w:rsidRPr="00E11C78">
        <w:rPr>
          <w:b/>
          <w:sz w:val="44"/>
          <w:szCs w:val="44"/>
        </w:rPr>
        <w:tab/>
      </w:r>
      <w:r w:rsidRPr="00E11C78">
        <w:rPr>
          <w:b/>
          <w:sz w:val="44"/>
          <w:szCs w:val="44"/>
        </w:rPr>
        <w:tab/>
        <w:t xml:space="preserve">      v sále na nádraží</w:t>
      </w:r>
    </w:p>
    <w:p w:rsidR="00C32BBF" w:rsidRPr="00E11C78" w:rsidRDefault="00E11C78" w:rsidP="00E11C78">
      <w:pPr>
        <w:rPr>
          <w:b/>
          <w:sz w:val="44"/>
          <w:szCs w:val="44"/>
        </w:rPr>
      </w:pPr>
      <w:r w:rsidRPr="00E11C78">
        <w:rPr>
          <w:b/>
          <w:sz w:val="44"/>
          <w:szCs w:val="44"/>
        </w:rPr>
        <w:t xml:space="preserve"> </w:t>
      </w:r>
      <w:r w:rsidRPr="00E11C78">
        <w:rPr>
          <w:b/>
          <w:sz w:val="44"/>
          <w:szCs w:val="44"/>
        </w:rPr>
        <w:tab/>
      </w:r>
      <w:r w:rsidRPr="00E11C78">
        <w:rPr>
          <w:b/>
          <w:sz w:val="44"/>
          <w:szCs w:val="44"/>
        </w:rPr>
        <w:tab/>
      </w:r>
      <w:r w:rsidRPr="00E11C78">
        <w:rPr>
          <w:b/>
          <w:sz w:val="44"/>
          <w:szCs w:val="44"/>
        </w:rPr>
        <w:tab/>
        <w:t>K tanci a poslechu hrají „LENĎÁCI“</w:t>
      </w:r>
      <w:r w:rsidRPr="00E11C78">
        <w:rPr>
          <w:b/>
          <w:noProof/>
          <w:lang w:eastAsia="cs-CZ"/>
        </w:rPr>
        <w:t xml:space="preserve"> </w:t>
      </w:r>
      <w:r w:rsidR="00C938D6">
        <w:rPr>
          <w:rFonts w:ascii="Algerian" w:hAnsi="Algerian"/>
          <w:color w:val="FF0000"/>
          <w:sz w:val="96"/>
          <w:szCs w:val="96"/>
        </w:rPr>
        <w:tab/>
      </w:r>
      <w:r w:rsidR="00831714">
        <w:rPr>
          <w:rFonts w:ascii="Algerian" w:hAnsi="Algerian"/>
          <w:color w:val="FF0000"/>
          <w:sz w:val="96"/>
          <w:szCs w:val="96"/>
        </w:rPr>
        <w:tab/>
      </w:r>
      <w:r w:rsidR="00C938D6">
        <w:rPr>
          <w:rFonts w:ascii="Algerian" w:hAnsi="Algerian"/>
          <w:color w:val="FF0000"/>
          <w:sz w:val="96"/>
          <w:szCs w:val="96"/>
        </w:rPr>
        <w:tab/>
      </w:r>
      <w:r w:rsidR="00C938D6" w:rsidRPr="00E11C78">
        <w:rPr>
          <w:b/>
          <w:noProof/>
          <w:lang w:eastAsia="cs-CZ"/>
        </w:rPr>
        <w:t xml:space="preserve"> </w:t>
      </w:r>
    </w:p>
    <w:p w:rsidR="00C938D6" w:rsidRPr="00FF3534" w:rsidRDefault="00C32BBF">
      <w:pPr>
        <w:rPr>
          <w:sz w:val="40"/>
          <w:szCs w:val="40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831714">
        <w:rPr>
          <w:sz w:val="44"/>
          <w:szCs w:val="44"/>
        </w:rPr>
        <w:t xml:space="preserve">        </w:t>
      </w:r>
      <w:r w:rsidR="00FF3534">
        <w:rPr>
          <w:noProof/>
          <w:lang w:eastAsia="cs-CZ"/>
        </w:rPr>
        <w:drawing>
          <wp:inline distT="0" distB="0" distL="0" distR="0" wp14:anchorId="0097690F" wp14:editId="3EEDA564">
            <wp:extent cx="2114550" cy="21621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1714">
        <w:rPr>
          <w:sz w:val="44"/>
          <w:szCs w:val="44"/>
        </w:rPr>
        <w:t xml:space="preserve"> </w:t>
      </w:r>
      <w:r w:rsidR="00FF3534" w:rsidRPr="00FF3534">
        <w:rPr>
          <w:b/>
          <w:sz w:val="44"/>
          <w:szCs w:val="44"/>
        </w:rPr>
        <w:t>v</w:t>
      </w:r>
      <w:r w:rsidR="00831714" w:rsidRPr="00FF3534">
        <w:rPr>
          <w:b/>
          <w:sz w:val="40"/>
          <w:szCs w:val="40"/>
        </w:rPr>
        <w:t>stupné:</w:t>
      </w:r>
      <w:r w:rsidR="00831714" w:rsidRPr="00FF3534">
        <w:rPr>
          <w:sz w:val="40"/>
          <w:szCs w:val="40"/>
        </w:rPr>
        <w:t xml:space="preserve"> </w:t>
      </w:r>
      <w:proofErr w:type="gramStart"/>
      <w:r w:rsidR="00FF3534" w:rsidRPr="00FF3534">
        <w:rPr>
          <w:b/>
          <w:sz w:val="40"/>
          <w:szCs w:val="40"/>
        </w:rPr>
        <w:t xml:space="preserve">masky  </w:t>
      </w:r>
      <w:r w:rsidR="00FF3534">
        <w:rPr>
          <w:b/>
          <w:sz w:val="40"/>
          <w:szCs w:val="40"/>
        </w:rPr>
        <w:t xml:space="preserve"> </w:t>
      </w:r>
      <w:r w:rsidR="00FF3534" w:rsidRPr="00FF3534">
        <w:rPr>
          <w:b/>
          <w:sz w:val="40"/>
          <w:szCs w:val="40"/>
        </w:rPr>
        <w:t xml:space="preserve"> 50,</w:t>
      </w:r>
      <w:proofErr w:type="gramEnd"/>
      <w:r w:rsidR="00FF3534" w:rsidRPr="00FF3534">
        <w:rPr>
          <w:b/>
          <w:sz w:val="40"/>
          <w:szCs w:val="40"/>
        </w:rPr>
        <w:t xml:space="preserve">- Kč </w:t>
      </w:r>
      <w:r w:rsidR="00FF3534">
        <w:rPr>
          <w:b/>
          <w:sz w:val="40"/>
          <w:szCs w:val="40"/>
        </w:rPr>
        <w:tab/>
      </w:r>
      <w:r w:rsidR="00FF3534">
        <w:rPr>
          <w:b/>
          <w:sz w:val="40"/>
          <w:szCs w:val="40"/>
        </w:rPr>
        <w:tab/>
      </w:r>
      <w:r w:rsidR="00FF3534">
        <w:rPr>
          <w:b/>
          <w:sz w:val="40"/>
          <w:szCs w:val="40"/>
        </w:rPr>
        <w:tab/>
      </w:r>
      <w:r w:rsidR="00FF3534">
        <w:rPr>
          <w:b/>
          <w:sz w:val="40"/>
          <w:szCs w:val="40"/>
        </w:rPr>
        <w:tab/>
      </w:r>
      <w:r w:rsidR="00FF3534">
        <w:rPr>
          <w:b/>
          <w:sz w:val="40"/>
          <w:szCs w:val="40"/>
        </w:rPr>
        <w:tab/>
      </w:r>
      <w:r w:rsidR="00FF3534">
        <w:rPr>
          <w:b/>
          <w:sz w:val="40"/>
          <w:szCs w:val="40"/>
        </w:rPr>
        <w:tab/>
        <w:t xml:space="preserve">   </w:t>
      </w:r>
      <w:r w:rsidR="00FF3534">
        <w:rPr>
          <w:b/>
          <w:sz w:val="40"/>
          <w:szCs w:val="40"/>
        </w:rPr>
        <w:tab/>
      </w:r>
      <w:r w:rsidR="00FF3534">
        <w:rPr>
          <w:b/>
          <w:sz w:val="40"/>
          <w:szCs w:val="40"/>
        </w:rPr>
        <w:tab/>
      </w:r>
      <w:r w:rsidR="00FF3534">
        <w:rPr>
          <w:b/>
          <w:sz w:val="40"/>
          <w:szCs w:val="40"/>
        </w:rPr>
        <w:tab/>
        <w:t xml:space="preserve">                 senioři   50,- Kč                 </w:t>
      </w:r>
      <w:r w:rsidR="00FF3534">
        <w:rPr>
          <w:b/>
          <w:sz w:val="40"/>
          <w:szCs w:val="40"/>
        </w:rPr>
        <w:tab/>
      </w:r>
      <w:r w:rsidR="00FF3534">
        <w:rPr>
          <w:b/>
          <w:sz w:val="40"/>
          <w:szCs w:val="40"/>
        </w:rPr>
        <w:tab/>
      </w:r>
      <w:r w:rsidR="00FF3534">
        <w:rPr>
          <w:b/>
          <w:sz w:val="40"/>
          <w:szCs w:val="40"/>
        </w:rPr>
        <w:tab/>
      </w:r>
      <w:r w:rsidR="00FF3534">
        <w:rPr>
          <w:b/>
          <w:sz w:val="40"/>
          <w:szCs w:val="40"/>
        </w:rPr>
        <w:tab/>
      </w:r>
      <w:r w:rsidR="00FF3534">
        <w:rPr>
          <w:b/>
          <w:sz w:val="40"/>
          <w:szCs w:val="40"/>
        </w:rPr>
        <w:tab/>
      </w:r>
      <w:r w:rsidR="00FF3534">
        <w:rPr>
          <w:b/>
          <w:sz w:val="40"/>
          <w:szCs w:val="40"/>
        </w:rPr>
        <w:tab/>
      </w:r>
      <w:r w:rsidR="00FF3534">
        <w:rPr>
          <w:b/>
          <w:sz w:val="40"/>
          <w:szCs w:val="40"/>
        </w:rPr>
        <w:tab/>
      </w:r>
      <w:r w:rsidR="00FF3534">
        <w:rPr>
          <w:b/>
          <w:sz w:val="40"/>
          <w:szCs w:val="40"/>
        </w:rPr>
        <w:tab/>
      </w:r>
      <w:r w:rsidR="00FF3534">
        <w:rPr>
          <w:b/>
          <w:sz w:val="40"/>
          <w:szCs w:val="40"/>
        </w:rPr>
        <w:tab/>
      </w:r>
      <w:r w:rsidR="00FF3534">
        <w:rPr>
          <w:b/>
          <w:sz w:val="40"/>
          <w:szCs w:val="40"/>
        </w:rPr>
        <w:tab/>
        <w:t xml:space="preserve"> ostatní 100,- Kč</w:t>
      </w:r>
      <w:r w:rsidR="00FF3534">
        <w:rPr>
          <w:b/>
          <w:sz w:val="40"/>
          <w:szCs w:val="40"/>
        </w:rPr>
        <w:tab/>
      </w:r>
      <w:r w:rsidRPr="00FF3534">
        <w:rPr>
          <w:sz w:val="40"/>
          <w:szCs w:val="40"/>
        </w:rPr>
        <w:tab/>
      </w:r>
      <w:r w:rsidRPr="00FF3534">
        <w:rPr>
          <w:sz w:val="40"/>
          <w:szCs w:val="40"/>
        </w:rPr>
        <w:tab/>
      </w:r>
      <w:r w:rsidRPr="00FF3534">
        <w:rPr>
          <w:sz w:val="40"/>
          <w:szCs w:val="40"/>
        </w:rPr>
        <w:tab/>
      </w:r>
    </w:p>
    <w:sectPr w:rsidR="00C938D6" w:rsidRPr="00FF3534" w:rsidSect="005334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D6"/>
    <w:rsid w:val="003F0202"/>
    <w:rsid w:val="0053348C"/>
    <w:rsid w:val="00831714"/>
    <w:rsid w:val="00843A9C"/>
    <w:rsid w:val="00C32BBF"/>
    <w:rsid w:val="00C938D6"/>
    <w:rsid w:val="00DC03D6"/>
    <w:rsid w:val="00E11C78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9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9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ČD Cargo PJ CBE ústř. dir. vozů HDE</dc:creator>
  <cp:lastModifiedBy>PC2</cp:lastModifiedBy>
  <cp:revision>2</cp:revision>
  <cp:lastPrinted>2014-03-14T06:40:00Z</cp:lastPrinted>
  <dcterms:created xsi:type="dcterms:W3CDTF">2014-03-14T06:41:00Z</dcterms:created>
  <dcterms:modified xsi:type="dcterms:W3CDTF">2014-03-14T06:41:00Z</dcterms:modified>
</cp:coreProperties>
</file>